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26" w:rsidRDefault="00523526" w:rsidP="00523526">
      <w:pPr>
        <w:spacing w:after="60"/>
        <w:jc w:val="center"/>
        <w:rPr>
          <w:rFonts w:cs="Arial"/>
          <w:b/>
          <w:color w:val="333333"/>
        </w:rPr>
      </w:pPr>
      <w:r w:rsidRPr="00523526">
        <w:rPr>
          <w:rFonts w:cs="Arial"/>
          <w:b/>
          <w:color w:val="333333"/>
        </w:rPr>
        <w:t>Informace ke zpracování osobních údajů</w:t>
      </w:r>
      <w:r>
        <w:rPr>
          <w:rFonts w:cs="Arial"/>
          <w:b/>
          <w:color w:val="333333"/>
        </w:rPr>
        <w:t xml:space="preserve"> </w:t>
      </w:r>
    </w:p>
    <w:p w:rsidR="00523526" w:rsidRDefault="00523526" w:rsidP="00AD2CC0">
      <w:pPr>
        <w:pBdr>
          <w:bottom w:val="single" w:sz="4" w:space="1" w:color="auto"/>
        </w:pBdr>
        <w:spacing w:after="60"/>
        <w:rPr>
          <w:rFonts w:cs="Arial"/>
          <w:b/>
          <w:color w:val="333333"/>
        </w:rPr>
      </w:pPr>
      <w:r>
        <w:rPr>
          <w:rFonts w:cs="Arial"/>
          <w:b/>
          <w:color w:val="333333"/>
        </w:rPr>
        <w:t>I.</w:t>
      </w:r>
    </w:p>
    <w:p w:rsidR="00523526" w:rsidRPr="00523526" w:rsidRDefault="00523526" w:rsidP="00523526">
      <w:pPr>
        <w:spacing w:after="0"/>
        <w:jc w:val="both"/>
        <w:rPr>
          <w:rStyle w:val="Siln"/>
          <w:b w:val="0"/>
        </w:rPr>
      </w:pPr>
      <w:r w:rsidRPr="0048496B">
        <w:rPr>
          <w:rStyle w:val="Siln"/>
        </w:rPr>
        <w:t xml:space="preserve">Základní škola a </w:t>
      </w:r>
      <w:r w:rsidR="00BA2DC1">
        <w:rPr>
          <w:rStyle w:val="Siln"/>
        </w:rPr>
        <w:t>M</w:t>
      </w:r>
      <w:r w:rsidRPr="0048496B">
        <w:rPr>
          <w:rStyle w:val="Siln"/>
        </w:rPr>
        <w:t xml:space="preserve">ateřská škola </w:t>
      </w:r>
      <w:r w:rsidR="00BA2DC1">
        <w:rPr>
          <w:rStyle w:val="Siln"/>
        </w:rPr>
        <w:t>Větřkovice, okres Opava, p</w:t>
      </w:r>
      <w:r w:rsidRPr="0048496B">
        <w:rPr>
          <w:rStyle w:val="Siln"/>
        </w:rPr>
        <w:t>říspěvková organizace,</w:t>
      </w:r>
      <w:r w:rsidRPr="00523526">
        <w:rPr>
          <w:rStyle w:val="Siln"/>
          <w:b w:val="0"/>
        </w:rPr>
        <w:t xml:space="preserve"> </w:t>
      </w:r>
      <w:r w:rsidR="00BA2DC1">
        <w:rPr>
          <w:rStyle w:val="Siln"/>
          <w:b w:val="0"/>
        </w:rPr>
        <w:t xml:space="preserve">Větřkovice 127, </w:t>
      </w:r>
      <w:r w:rsidR="00C7175F">
        <w:rPr>
          <w:rStyle w:val="Siln"/>
          <w:b w:val="0"/>
        </w:rPr>
        <w:t xml:space="preserve">Větřkovice, </w:t>
      </w:r>
      <w:r w:rsidR="00BA2DC1">
        <w:rPr>
          <w:rStyle w:val="Siln"/>
          <w:b w:val="0"/>
        </w:rPr>
        <w:t>747 43,</w:t>
      </w:r>
      <w:r w:rsidR="00613717">
        <w:rPr>
          <w:rStyle w:val="Siln"/>
          <w:b w:val="0"/>
        </w:rPr>
        <w:t xml:space="preserve"> IČO </w:t>
      </w:r>
      <w:r w:rsidR="00BA2DC1">
        <w:rPr>
          <w:rStyle w:val="Siln"/>
          <w:b w:val="0"/>
        </w:rPr>
        <w:t>75027038,</w:t>
      </w:r>
      <w:r w:rsidRPr="00523526">
        <w:rPr>
          <w:rStyle w:val="Siln"/>
          <w:b w:val="0"/>
        </w:rPr>
        <w:t xml:space="preserve"> jakožto správce osobních údajů</w:t>
      </w:r>
      <w:r w:rsidR="00627A83">
        <w:rPr>
          <w:rStyle w:val="Siln"/>
          <w:b w:val="0"/>
        </w:rPr>
        <w:t>.</w:t>
      </w:r>
    </w:p>
    <w:p w:rsidR="00523526" w:rsidRPr="00523526" w:rsidRDefault="00523526" w:rsidP="0048496B">
      <w:pPr>
        <w:spacing w:after="0"/>
        <w:rPr>
          <w:rStyle w:val="Siln"/>
          <w:rFonts w:cs="Arial"/>
          <w:b w:val="0"/>
          <w:bCs w:val="0"/>
          <w:color w:val="333333"/>
        </w:rPr>
      </w:pPr>
    </w:p>
    <w:p w:rsidR="00523526" w:rsidRDefault="0041559C" w:rsidP="00AD2CC0">
      <w:pPr>
        <w:pBdr>
          <w:bottom w:val="single" w:sz="4" w:space="1" w:color="auto"/>
        </w:pBdr>
        <w:spacing w:after="60"/>
        <w:jc w:val="both"/>
        <w:rPr>
          <w:rStyle w:val="Siln"/>
          <w:bCs w:val="0"/>
        </w:rPr>
      </w:pPr>
      <w:r>
        <w:rPr>
          <w:rStyle w:val="Siln"/>
          <w:bCs w:val="0"/>
        </w:rPr>
        <w:t>I</w:t>
      </w:r>
      <w:r w:rsidR="00523526">
        <w:rPr>
          <w:rStyle w:val="Siln"/>
          <w:bCs w:val="0"/>
        </w:rPr>
        <w:t>I</w:t>
      </w:r>
      <w:r>
        <w:rPr>
          <w:rStyle w:val="Siln"/>
          <w:bCs w:val="0"/>
        </w:rPr>
        <w:t>.</w:t>
      </w:r>
    </w:p>
    <w:p w:rsidR="005F5C75" w:rsidRDefault="0041559C" w:rsidP="0041559C">
      <w:pPr>
        <w:spacing w:after="0"/>
        <w:jc w:val="both"/>
        <w:rPr>
          <w:rStyle w:val="Siln"/>
          <w:b w:val="0"/>
          <w:bCs w:val="0"/>
        </w:rPr>
      </w:pPr>
      <w:r w:rsidRPr="0041559C">
        <w:rPr>
          <w:rStyle w:val="Siln"/>
          <w:bCs w:val="0"/>
        </w:rPr>
        <w:t>Nařízení Evropského parlamentu a Rady (EU) 2016/679</w:t>
      </w:r>
      <w:r w:rsidRPr="0041559C">
        <w:rPr>
          <w:rStyle w:val="Siln"/>
          <w:b w:val="0"/>
          <w:bCs w:val="0"/>
        </w:rPr>
        <w:t xml:space="preserve"> ze dne 27. dubna 2016 o ochraně fyzických osob v souvislosti se zpracováním osobních údajů a o</w:t>
      </w:r>
      <w:r w:rsidR="00613717">
        <w:rPr>
          <w:rStyle w:val="Siln"/>
          <w:b w:val="0"/>
          <w:bCs w:val="0"/>
        </w:rPr>
        <w:t xml:space="preserve"> volném pohybu těchto údajů a o </w:t>
      </w:r>
      <w:r w:rsidRPr="0041559C">
        <w:rPr>
          <w:rStyle w:val="Siln"/>
          <w:b w:val="0"/>
          <w:bCs w:val="0"/>
        </w:rPr>
        <w:t xml:space="preserve">zrušení směrnice 95/46/ES </w:t>
      </w:r>
      <w:r w:rsidRPr="0041559C">
        <w:rPr>
          <w:rStyle w:val="Siln"/>
          <w:bCs w:val="0"/>
        </w:rPr>
        <w:t>(obecné nařízení o ochraně osobních údajů; dále jen „GDPR“),</w:t>
      </w:r>
      <w:r w:rsidRPr="0041559C">
        <w:rPr>
          <w:rStyle w:val="Siln"/>
          <w:b w:val="0"/>
          <w:bCs w:val="0"/>
        </w:rPr>
        <w:t xml:space="preserve"> </w:t>
      </w:r>
      <w:r>
        <w:rPr>
          <w:rStyle w:val="Siln"/>
          <w:b w:val="0"/>
          <w:bCs w:val="0"/>
        </w:rPr>
        <w:t xml:space="preserve">které je </w:t>
      </w:r>
      <w:r w:rsidRPr="0041559C">
        <w:rPr>
          <w:rStyle w:val="Siln"/>
          <w:bCs w:val="0"/>
        </w:rPr>
        <w:t>účinné od 25. 5. 2018</w:t>
      </w:r>
      <w:r w:rsidRPr="0041559C">
        <w:rPr>
          <w:rStyle w:val="Siln"/>
          <w:b w:val="0"/>
          <w:bCs w:val="0"/>
        </w:rPr>
        <w:t xml:space="preserve"> a které je přímo účinné i v rámci právního řádu České republiky, stanovuje pravidla týkající se ochrany fyzických osob v souvislosti se zpracováním osobních údajů a pravidla volného pohybu osobních údajů. Toto nařízení chrání základní práva a svobody fyzických osob, a zejména jejich právo na ochranu osobních údajů.</w:t>
      </w:r>
    </w:p>
    <w:p w:rsidR="00877DFB" w:rsidRDefault="00877DFB" w:rsidP="0041559C">
      <w:pPr>
        <w:spacing w:after="0"/>
        <w:jc w:val="both"/>
        <w:rPr>
          <w:rStyle w:val="Siln"/>
          <w:b w:val="0"/>
          <w:bCs w:val="0"/>
        </w:rPr>
      </w:pPr>
    </w:p>
    <w:p w:rsidR="0041559C" w:rsidRPr="0041559C" w:rsidRDefault="0041559C" w:rsidP="00AD2CC0">
      <w:pPr>
        <w:pBdr>
          <w:bottom w:val="single" w:sz="4" w:space="1" w:color="auto"/>
        </w:pBdr>
        <w:spacing w:after="60"/>
        <w:jc w:val="both"/>
        <w:rPr>
          <w:rStyle w:val="Siln"/>
          <w:bCs w:val="0"/>
        </w:rPr>
      </w:pPr>
      <w:r w:rsidRPr="0041559C">
        <w:rPr>
          <w:rStyle w:val="Siln"/>
          <w:bCs w:val="0"/>
        </w:rPr>
        <w:t>II</w:t>
      </w:r>
      <w:r w:rsidR="00523526">
        <w:rPr>
          <w:rStyle w:val="Siln"/>
          <w:bCs w:val="0"/>
        </w:rPr>
        <w:t>I</w:t>
      </w:r>
      <w:r w:rsidRPr="0041559C">
        <w:rPr>
          <w:rStyle w:val="Siln"/>
          <w:bCs w:val="0"/>
        </w:rPr>
        <w:t>.</w:t>
      </w:r>
    </w:p>
    <w:p w:rsidR="0041559C" w:rsidRDefault="006F1259" w:rsidP="0041559C">
      <w:pPr>
        <w:spacing w:after="60"/>
        <w:jc w:val="both"/>
        <w:rPr>
          <w:rStyle w:val="Siln"/>
          <w:b w:val="0"/>
          <w:bCs w:val="0"/>
        </w:rPr>
      </w:pPr>
      <w:r>
        <w:rPr>
          <w:rStyle w:val="Siln"/>
          <w:bCs w:val="0"/>
        </w:rPr>
        <w:t>O</w:t>
      </w:r>
      <w:r w:rsidR="0041559C" w:rsidRPr="0041559C">
        <w:rPr>
          <w:rStyle w:val="Siln"/>
          <w:bCs w:val="0"/>
        </w:rPr>
        <w:t>sobní údaj</w:t>
      </w:r>
      <w:r w:rsidR="00877DFB">
        <w:rPr>
          <w:rStyle w:val="Siln"/>
          <w:b w:val="0"/>
          <w:bCs w:val="0"/>
        </w:rPr>
        <w:t xml:space="preserve"> - </w:t>
      </w:r>
      <w:r w:rsidR="0041559C" w:rsidRPr="0041559C">
        <w:rPr>
          <w:rStyle w:val="Siln"/>
          <w:b w:val="0"/>
          <w:bCs w:val="0"/>
        </w:rPr>
        <w:t>osobním údajem je jakákoliv informace týkající se určeného nebo určitelného subjektu údajů; subjekt údajů se považuje za určený nebo určitelný, jestliže lze subjekt údajů přímo či nepřímo identifikovat;</w:t>
      </w:r>
    </w:p>
    <w:p w:rsidR="000A1150" w:rsidRPr="0041559C" w:rsidRDefault="00A36C42" w:rsidP="0041559C">
      <w:pPr>
        <w:spacing w:after="60"/>
        <w:jc w:val="both"/>
        <w:rPr>
          <w:rStyle w:val="Siln"/>
          <w:b w:val="0"/>
          <w:bCs w:val="0"/>
        </w:rPr>
      </w:pPr>
      <w:r w:rsidRPr="00A36C42">
        <w:rPr>
          <w:rStyle w:val="Siln"/>
          <w:bCs w:val="0"/>
        </w:rPr>
        <w:t>Citlivý osobní údaj (osobní údaj zvláštní kategorie)</w:t>
      </w:r>
      <w:r>
        <w:rPr>
          <w:rStyle w:val="Siln"/>
          <w:b w:val="0"/>
          <w:bCs w:val="0"/>
        </w:rPr>
        <w:t xml:space="preserve"> – osobní ú</w:t>
      </w:r>
      <w:r w:rsidRPr="00A36C42">
        <w:rPr>
          <w:rStyle w:val="Siln"/>
          <w:b w:val="0"/>
          <w:bCs w:val="0"/>
        </w:rPr>
        <w:t>daj, který má zvláštní pov</w:t>
      </w:r>
      <w:r>
        <w:rPr>
          <w:rStyle w:val="Siln"/>
          <w:b w:val="0"/>
          <w:bCs w:val="0"/>
        </w:rPr>
        <w:t>ahu, jako je např. informace o V</w:t>
      </w:r>
      <w:r w:rsidRPr="00A36C42">
        <w:rPr>
          <w:rStyle w:val="Siln"/>
          <w:b w:val="0"/>
          <w:bCs w:val="0"/>
        </w:rPr>
        <w:t>ašem zdraví či biometrický úda</w:t>
      </w:r>
      <w:r>
        <w:rPr>
          <w:rStyle w:val="Siln"/>
          <w:b w:val="0"/>
          <w:bCs w:val="0"/>
        </w:rPr>
        <w:t>j umožňující identifikaci osoby;</w:t>
      </w:r>
    </w:p>
    <w:p w:rsidR="0041559C" w:rsidRPr="0041559C" w:rsidRDefault="006F1259" w:rsidP="0041559C">
      <w:pPr>
        <w:spacing w:after="60"/>
        <w:jc w:val="both"/>
        <w:rPr>
          <w:rStyle w:val="Siln"/>
          <w:b w:val="0"/>
          <w:bCs w:val="0"/>
        </w:rPr>
      </w:pPr>
      <w:r>
        <w:rPr>
          <w:rStyle w:val="Siln"/>
          <w:bCs w:val="0"/>
        </w:rPr>
        <w:t>S</w:t>
      </w:r>
      <w:r w:rsidR="0041559C" w:rsidRPr="0041559C">
        <w:rPr>
          <w:rStyle w:val="Siln"/>
          <w:bCs w:val="0"/>
        </w:rPr>
        <w:t>ubjekt údajů</w:t>
      </w:r>
      <w:r w:rsidR="00877DFB">
        <w:rPr>
          <w:rStyle w:val="Siln"/>
          <w:b w:val="0"/>
          <w:bCs w:val="0"/>
        </w:rPr>
        <w:t xml:space="preserve"> - </w:t>
      </w:r>
      <w:r w:rsidR="0041559C" w:rsidRPr="0041559C">
        <w:rPr>
          <w:rStyle w:val="Siln"/>
          <w:b w:val="0"/>
          <w:bCs w:val="0"/>
        </w:rPr>
        <w:t>subjektem údajů je fyzická</w:t>
      </w:r>
      <w:r w:rsidR="00A36C42">
        <w:rPr>
          <w:rStyle w:val="Siln"/>
          <w:b w:val="0"/>
          <w:bCs w:val="0"/>
        </w:rPr>
        <w:t>, živá,</w:t>
      </w:r>
      <w:r w:rsidR="0041559C" w:rsidRPr="0041559C">
        <w:rPr>
          <w:rStyle w:val="Siln"/>
          <w:b w:val="0"/>
          <w:bCs w:val="0"/>
        </w:rPr>
        <w:t xml:space="preserve"> osoba, k níž se osobní údaje vztahují;</w:t>
      </w:r>
    </w:p>
    <w:p w:rsidR="0041559C" w:rsidRPr="0041559C" w:rsidRDefault="006F1259" w:rsidP="00877DFB">
      <w:pPr>
        <w:spacing w:after="60"/>
        <w:jc w:val="both"/>
        <w:rPr>
          <w:rStyle w:val="Siln"/>
          <w:b w:val="0"/>
          <w:bCs w:val="0"/>
        </w:rPr>
      </w:pPr>
      <w:r>
        <w:rPr>
          <w:rStyle w:val="Siln"/>
          <w:bCs w:val="0"/>
        </w:rPr>
        <w:t>S</w:t>
      </w:r>
      <w:r w:rsidR="0041559C" w:rsidRPr="0041559C">
        <w:rPr>
          <w:rStyle w:val="Siln"/>
          <w:bCs w:val="0"/>
        </w:rPr>
        <w:t>právce</w:t>
      </w:r>
      <w:r w:rsidR="00877DFB">
        <w:rPr>
          <w:rStyle w:val="Siln"/>
          <w:bCs w:val="0"/>
        </w:rPr>
        <w:t xml:space="preserve"> </w:t>
      </w:r>
      <w:r w:rsidR="00877DFB">
        <w:rPr>
          <w:rStyle w:val="Siln"/>
          <w:b w:val="0"/>
          <w:bCs w:val="0"/>
        </w:rPr>
        <w:t xml:space="preserve">– </w:t>
      </w:r>
      <w:r w:rsidR="0041559C" w:rsidRPr="0041559C">
        <w:rPr>
          <w:rStyle w:val="Siln"/>
          <w:b w:val="0"/>
          <w:bCs w:val="0"/>
        </w:rPr>
        <w:t>správcem</w:t>
      </w:r>
      <w:r w:rsidR="00877DFB">
        <w:rPr>
          <w:rStyle w:val="Siln"/>
          <w:b w:val="0"/>
          <w:bCs w:val="0"/>
        </w:rPr>
        <w:t xml:space="preserve"> </w:t>
      </w:r>
      <w:r w:rsidR="0041559C" w:rsidRPr="0041559C">
        <w:rPr>
          <w:rStyle w:val="Siln"/>
          <w:b w:val="0"/>
          <w:bCs w:val="0"/>
        </w:rPr>
        <w:t>je každý subjekt</w:t>
      </w:r>
      <w:r w:rsidR="00877DFB">
        <w:rPr>
          <w:rStyle w:val="Siln"/>
          <w:b w:val="0"/>
          <w:bCs w:val="0"/>
        </w:rPr>
        <w:t xml:space="preserve"> (fyzická nebo právnická osoba, orgán veřejné moci, agentura nebo jiný subjekt)</w:t>
      </w:r>
      <w:r w:rsidR="0041559C" w:rsidRPr="0041559C">
        <w:rPr>
          <w:rStyle w:val="Siln"/>
          <w:b w:val="0"/>
          <w:bCs w:val="0"/>
        </w:rPr>
        <w:t>, který určuje účel a prostředky zpracování osobních údajů, provádí zpracování a odpovídá za něj;</w:t>
      </w:r>
    </w:p>
    <w:p w:rsidR="0041559C" w:rsidRPr="0041559C" w:rsidRDefault="006F1259" w:rsidP="00877DFB">
      <w:pPr>
        <w:spacing w:after="60"/>
        <w:jc w:val="both"/>
        <w:rPr>
          <w:rStyle w:val="Siln"/>
          <w:b w:val="0"/>
          <w:bCs w:val="0"/>
        </w:rPr>
      </w:pPr>
      <w:r>
        <w:rPr>
          <w:rStyle w:val="Siln"/>
          <w:bCs w:val="0"/>
        </w:rPr>
        <w:t>Z</w:t>
      </w:r>
      <w:r w:rsidR="0041559C" w:rsidRPr="00877DFB">
        <w:rPr>
          <w:rStyle w:val="Siln"/>
          <w:bCs w:val="0"/>
        </w:rPr>
        <w:t>pracovatel</w:t>
      </w:r>
      <w:r w:rsidR="00877DFB">
        <w:rPr>
          <w:rStyle w:val="Siln"/>
          <w:b w:val="0"/>
          <w:bCs w:val="0"/>
        </w:rPr>
        <w:t xml:space="preserve"> - </w:t>
      </w:r>
      <w:r w:rsidR="0041559C" w:rsidRPr="0041559C">
        <w:rPr>
          <w:rStyle w:val="Siln"/>
          <w:b w:val="0"/>
          <w:bCs w:val="0"/>
        </w:rPr>
        <w:t>zpracovatelem je každý subjekt</w:t>
      </w:r>
      <w:r w:rsidR="00877DFB">
        <w:rPr>
          <w:rStyle w:val="Siln"/>
          <w:b w:val="0"/>
          <w:bCs w:val="0"/>
        </w:rPr>
        <w:t xml:space="preserve"> (fyzická nebo právnická osoba, orgán veřejné moci, agentura nebo jiný subjekt)</w:t>
      </w:r>
      <w:r w:rsidR="0041559C" w:rsidRPr="0041559C">
        <w:rPr>
          <w:rStyle w:val="Siln"/>
          <w:b w:val="0"/>
          <w:bCs w:val="0"/>
        </w:rPr>
        <w:t>, který na základě zvláštního zákona nebo pověření správcem zpracovává osobní údaje podle tohoto zákona;</w:t>
      </w:r>
    </w:p>
    <w:p w:rsidR="0041559C" w:rsidRPr="0041559C" w:rsidRDefault="006F1259" w:rsidP="00877DFB">
      <w:pPr>
        <w:spacing w:after="60"/>
        <w:jc w:val="both"/>
        <w:rPr>
          <w:rStyle w:val="Siln"/>
          <w:b w:val="0"/>
          <w:bCs w:val="0"/>
        </w:rPr>
      </w:pPr>
      <w:r>
        <w:rPr>
          <w:rStyle w:val="Siln"/>
          <w:bCs w:val="0"/>
        </w:rPr>
        <w:t>P</w:t>
      </w:r>
      <w:r w:rsidR="0041559C" w:rsidRPr="00877DFB">
        <w:rPr>
          <w:rStyle w:val="Siln"/>
          <w:bCs w:val="0"/>
        </w:rPr>
        <w:t>říjemce</w:t>
      </w:r>
      <w:r w:rsidR="00877DFB" w:rsidRPr="00877DFB">
        <w:rPr>
          <w:rStyle w:val="Siln"/>
          <w:bCs w:val="0"/>
        </w:rPr>
        <w:t xml:space="preserve"> údajů</w:t>
      </w:r>
      <w:r w:rsidR="00877DFB">
        <w:rPr>
          <w:rStyle w:val="Siln"/>
          <w:b w:val="0"/>
          <w:bCs w:val="0"/>
        </w:rPr>
        <w:t xml:space="preserve"> - </w:t>
      </w:r>
      <w:r w:rsidR="0041559C" w:rsidRPr="0041559C">
        <w:rPr>
          <w:rStyle w:val="Siln"/>
          <w:b w:val="0"/>
          <w:bCs w:val="0"/>
        </w:rPr>
        <w:t>příjemcem</w:t>
      </w:r>
      <w:r w:rsidR="00877DFB">
        <w:rPr>
          <w:rStyle w:val="Siln"/>
          <w:b w:val="0"/>
          <w:bCs w:val="0"/>
        </w:rPr>
        <w:t xml:space="preserve"> údajů</w:t>
      </w:r>
      <w:r w:rsidR="0041559C" w:rsidRPr="0041559C">
        <w:rPr>
          <w:rStyle w:val="Siln"/>
          <w:b w:val="0"/>
          <w:bCs w:val="0"/>
        </w:rPr>
        <w:t xml:space="preserve"> je každý subjekt</w:t>
      </w:r>
      <w:r w:rsidR="00877DFB">
        <w:rPr>
          <w:rStyle w:val="Siln"/>
          <w:b w:val="0"/>
          <w:bCs w:val="0"/>
        </w:rPr>
        <w:t xml:space="preserve"> (fyzická nebo právnická osoba, orgán veřejné moci, agentura nebo jiný subjekt)</w:t>
      </w:r>
      <w:r w:rsidR="0041559C" w:rsidRPr="0041559C">
        <w:rPr>
          <w:rStyle w:val="Siln"/>
          <w:b w:val="0"/>
          <w:bCs w:val="0"/>
        </w:rPr>
        <w:t>, kterému jsou osobní údaje zpřístupněny</w:t>
      </w:r>
      <w:r w:rsidR="00877DFB">
        <w:rPr>
          <w:rStyle w:val="Siln"/>
          <w:b w:val="0"/>
          <w:bCs w:val="0"/>
        </w:rPr>
        <w:t xml:space="preserve"> či poskytnuty</w:t>
      </w:r>
      <w:r w:rsidR="0041559C" w:rsidRPr="0041559C">
        <w:rPr>
          <w:rStyle w:val="Siln"/>
          <w:b w:val="0"/>
          <w:bCs w:val="0"/>
        </w:rPr>
        <w:t>;</w:t>
      </w:r>
    </w:p>
    <w:p w:rsidR="009A0B6E" w:rsidRPr="009A0B6E" w:rsidRDefault="006F1259" w:rsidP="00242E10">
      <w:pPr>
        <w:spacing w:after="60"/>
        <w:jc w:val="both"/>
        <w:rPr>
          <w:rStyle w:val="Siln"/>
          <w:b w:val="0"/>
          <w:bCs w:val="0"/>
        </w:rPr>
      </w:pPr>
      <w:r>
        <w:rPr>
          <w:rStyle w:val="Siln"/>
          <w:bCs w:val="0"/>
        </w:rPr>
        <w:t>Z</w:t>
      </w:r>
      <w:r w:rsidR="0041559C" w:rsidRPr="00877DFB">
        <w:rPr>
          <w:rStyle w:val="Siln"/>
          <w:bCs w:val="0"/>
        </w:rPr>
        <w:t>pracování osobních údajů</w:t>
      </w:r>
      <w:r w:rsidR="0041559C" w:rsidRPr="0041559C">
        <w:rPr>
          <w:rStyle w:val="Siln"/>
          <w:b w:val="0"/>
          <w:bCs w:val="0"/>
        </w:rPr>
        <w:t xml:space="preserve"> - zpracováním osobních údajů je jakákoliv operace nebo </w:t>
      </w:r>
      <w:r w:rsidR="00877DFB">
        <w:rPr>
          <w:rStyle w:val="Siln"/>
          <w:b w:val="0"/>
          <w:bCs w:val="0"/>
        </w:rPr>
        <w:t xml:space="preserve">soubor </w:t>
      </w:r>
      <w:r w:rsidR="0041559C" w:rsidRPr="0041559C">
        <w:rPr>
          <w:rStyle w:val="Siln"/>
          <w:b w:val="0"/>
          <w:bCs w:val="0"/>
        </w:rPr>
        <w:t>operací, které správce nebo zpracovatel systematicky provádějí s osobními údaji, a to automatizovaně nebo jinými prostředky; zpracováním osobních údajů se rozumí zejména shromažďování, ukládání na nosiče informací, zpřístupňování, úprava nebo pozměňování, vyhledávání, používání, předávání, šíření, zveřejňování, uchovávání, výměna, třídění nebo kombinování, blokování a likvidace;</w:t>
      </w:r>
    </w:p>
    <w:p w:rsidR="009A0B6E" w:rsidRDefault="009A0B6E" w:rsidP="009A0B6E">
      <w:pPr>
        <w:spacing w:after="0"/>
        <w:jc w:val="both"/>
        <w:rPr>
          <w:rStyle w:val="Siln"/>
          <w:b w:val="0"/>
          <w:bCs w:val="0"/>
        </w:rPr>
      </w:pPr>
      <w:r w:rsidRPr="009A0B6E">
        <w:rPr>
          <w:rStyle w:val="Siln"/>
          <w:bCs w:val="0"/>
        </w:rPr>
        <w:t>Pověřenec pro ochranu osobních údajů</w:t>
      </w:r>
      <w:r>
        <w:rPr>
          <w:rStyle w:val="Siln"/>
          <w:bCs w:val="0"/>
        </w:rPr>
        <w:t xml:space="preserve"> </w:t>
      </w:r>
      <w:r>
        <w:rPr>
          <w:rStyle w:val="Siln"/>
          <w:b w:val="0"/>
          <w:bCs w:val="0"/>
        </w:rPr>
        <w:t xml:space="preserve">– pověřenec pro ochranu osobních údajů </w:t>
      </w:r>
      <w:r w:rsidRPr="009A0B6E">
        <w:rPr>
          <w:rStyle w:val="Siln"/>
          <w:b w:val="0"/>
          <w:bCs w:val="0"/>
        </w:rPr>
        <w:t>monitor</w:t>
      </w:r>
      <w:r>
        <w:rPr>
          <w:rStyle w:val="Siln"/>
          <w:b w:val="0"/>
          <w:bCs w:val="0"/>
        </w:rPr>
        <w:t xml:space="preserve">uje </w:t>
      </w:r>
      <w:r w:rsidRPr="009A0B6E">
        <w:rPr>
          <w:rStyle w:val="Siln"/>
          <w:b w:val="0"/>
          <w:bCs w:val="0"/>
        </w:rPr>
        <w:t>soulad zpracování osobních údajů s povinnostmi vyplývajícími z</w:t>
      </w:r>
      <w:r w:rsidR="00242E10">
        <w:rPr>
          <w:rStyle w:val="Siln"/>
          <w:b w:val="0"/>
          <w:bCs w:val="0"/>
        </w:rPr>
        <w:t> </w:t>
      </w:r>
      <w:r w:rsidRPr="009A0B6E">
        <w:rPr>
          <w:rStyle w:val="Siln"/>
          <w:b w:val="0"/>
          <w:bCs w:val="0"/>
        </w:rPr>
        <w:t>nařízení</w:t>
      </w:r>
      <w:r w:rsidR="00242E10">
        <w:rPr>
          <w:rStyle w:val="Siln"/>
          <w:b w:val="0"/>
          <w:bCs w:val="0"/>
        </w:rPr>
        <w:t xml:space="preserve"> v rámci organizace</w:t>
      </w:r>
      <w:r w:rsidRPr="009A0B6E">
        <w:rPr>
          <w:rStyle w:val="Siln"/>
          <w:b w:val="0"/>
          <w:bCs w:val="0"/>
        </w:rPr>
        <w:t>, provád</w:t>
      </w:r>
      <w:r>
        <w:rPr>
          <w:rStyle w:val="Siln"/>
          <w:b w:val="0"/>
          <w:bCs w:val="0"/>
        </w:rPr>
        <w:t xml:space="preserve">í </w:t>
      </w:r>
      <w:r w:rsidR="00242E10">
        <w:rPr>
          <w:rStyle w:val="Siln"/>
          <w:b w:val="0"/>
          <w:bCs w:val="0"/>
        </w:rPr>
        <w:t>interní</w:t>
      </w:r>
      <w:r w:rsidRPr="009A0B6E">
        <w:rPr>
          <w:rStyle w:val="Siln"/>
          <w:b w:val="0"/>
          <w:bCs w:val="0"/>
        </w:rPr>
        <w:t xml:space="preserve"> audit</w:t>
      </w:r>
      <w:r>
        <w:rPr>
          <w:rStyle w:val="Siln"/>
          <w:b w:val="0"/>
          <w:bCs w:val="0"/>
        </w:rPr>
        <w:t>y</w:t>
      </w:r>
      <w:r w:rsidRPr="009A0B6E">
        <w:rPr>
          <w:rStyle w:val="Siln"/>
          <w:b w:val="0"/>
          <w:bCs w:val="0"/>
        </w:rPr>
        <w:t>, školení pracovníků a celkové řízení agendy interní ochrany dat.</w:t>
      </w:r>
      <w:r w:rsidR="00242E10">
        <w:rPr>
          <w:rStyle w:val="Siln"/>
          <w:b w:val="0"/>
          <w:bCs w:val="0"/>
        </w:rPr>
        <w:t xml:space="preserve"> Na pověřence se rovněž mohou obracet subjekty údajů ve všech záležitostech souvisejících se zpracováním jejich osobních údajů a výkonem jejich práv.</w:t>
      </w:r>
    </w:p>
    <w:p w:rsidR="006F1259" w:rsidRDefault="006F1259" w:rsidP="006F1259">
      <w:pPr>
        <w:spacing w:after="0"/>
        <w:jc w:val="both"/>
        <w:rPr>
          <w:rStyle w:val="Siln"/>
          <w:b w:val="0"/>
          <w:bCs w:val="0"/>
        </w:rPr>
      </w:pPr>
    </w:p>
    <w:p w:rsidR="006F1259" w:rsidRPr="006F1259" w:rsidRDefault="00523526" w:rsidP="00AD2CC0">
      <w:pPr>
        <w:pBdr>
          <w:bottom w:val="single" w:sz="4" w:space="1" w:color="auto"/>
        </w:pBdr>
        <w:spacing w:after="0"/>
        <w:jc w:val="both"/>
        <w:rPr>
          <w:rStyle w:val="Siln"/>
          <w:bCs w:val="0"/>
        </w:rPr>
      </w:pPr>
      <w:r>
        <w:rPr>
          <w:rStyle w:val="Siln"/>
          <w:bCs w:val="0"/>
        </w:rPr>
        <w:t>IV</w:t>
      </w:r>
      <w:r w:rsidR="006F1259" w:rsidRPr="006F1259">
        <w:rPr>
          <w:rStyle w:val="Siln"/>
          <w:bCs w:val="0"/>
        </w:rPr>
        <w:t>.</w:t>
      </w:r>
    </w:p>
    <w:p w:rsidR="006F1259" w:rsidRPr="006F1259" w:rsidRDefault="006F1259" w:rsidP="00BA5358">
      <w:pPr>
        <w:spacing w:after="60"/>
        <w:jc w:val="both"/>
        <w:rPr>
          <w:rStyle w:val="Siln"/>
          <w:b w:val="0"/>
        </w:rPr>
      </w:pPr>
      <w:r w:rsidRPr="006F1259">
        <w:rPr>
          <w:rStyle w:val="Siln"/>
          <w:b w:val="0"/>
        </w:rPr>
        <w:t>Subjekt údajů má, níže uvedená, práva.</w:t>
      </w:r>
    </w:p>
    <w:p w:rsidR="00F14BA5" w:rsidRDefault="006F1259" w:rsidP="00BA5358">
      <w:pPr>
        <w:spacing w:after="60"/>
        <w:jc w:val="both"/>
        <w:rPr>
          <w:rStyle w:val="Siln"/>
          <w:b w:val="0"/>
        </w:rPr>
      </w:pPr>
      <w:r w:rsidRPr="006F1259">
        <w:rPr>
          <w:rStyle w:val="Siln"/>
        </w:rPr>
        <w:t xml:space="preserve">Právo na přístup k osobním údajům </w:t>
      </w:r>
      <w:r>
        <w:rPr>
          <w:rStyle w:val="Siln"/>
        </w:rPr>
        <w:t xml:space="preserve">– </w:t>
      </w:r>
      <w:r>
        <w:rPr>
          <w:rStyle w:val="Siln"/>
          <w:b w:val="0"/>
        </w:rPr>
        <w:t>s</w:t>
      </w:r>
      <w:r w:rsidRPr="006F1259">
        <w:rPr>
          <w:rStyle w:val="Siln"/>
          <w:b w:val="0"/>
        </w:rPr>
        <w:t>ubjekt údajů je oprávněn požadovat informaci o zpracování svých osobních údajů</w:t>
      </w:r>
      <w:r>
        <w:rPr>
          <w:rStyle w:val="Siln"/>
          <w:b w:val="0"/>
        </w:rPr>
        <w:t>,</w:t>
      </w:r>
      <w:r w:rsidRPr="006F1259">
        <w:rPr>
          <w:rStyle w:val="Siln"/>
          <w:b w:val="0"/>
        </w:rPr>
        <w:t xml:space="preserve"> o účelu zpracování osobních údajů,</w:t>
      </w:r>
      <w:r>
        <w:rPr>
          <w:rStyle w:val="Siln"/>
          <w:b w:val="0"/>
        </w:rPr>
        <w:t xml:space="preserve"> kategori</w:t>
      </w:r>
      <w:r w:rsidR="00F14BA5">
        <w:rPr>
          <w:rStyle w:val="Siln"/>
          <w:b w:val="0"/>
        </w:rPr>
        <w:t xml:space="preserve">ích </w:t>
      </w:r>
      <w:r>
        <w:rPr>
          <w:rStyle w:val="Siln"/>
          <w:b w:val="0"/>
        </w:rPr>
        <w:t xml:space="preserve">dotčených osobních údajů, o příjemcích nebo </w:t>
      </w:r>
      <w:r w:rsidRPr="006F1259">
        <w:rPr>
          <w:rStyle w:val="Siln"/>
          <w:b w:val="0"/>
        </w:rPr>
        <w:t>případně kategoriích příjemců osobních údajů</w:t>
      </w:r>
      <w:r w:rsidR="00F14BA5">
        <w:rPr>
          <w:rStyle w:val="Siln"/>
          <w:b w:val="0"/>
        </w:rPr>
        <w:t xml:space="preserve">, o plánované době, po kterou budou </w:t>
      </w:r>
      <w:r w:rsidR="00F14BA5">
        <w:rPr>
          <w:rStyle w:val="Siln"/>
          <w:b w:val="0"/>
        </w:rPr>
        <w:lastRenderedPageBreak/>
        <w:t xml:space="preserve">osobní údaje uloženy, veškeré dostupné informace o zdroji osobních údajů, pokud nejsou získány přímo od subjektu údajů. </w:t>
      </w:r>
      <w:r w:rsidRPr="00F14BA5">
        <w:rPr>
          <w:rStyle w:val="Siln"/>
          <w:b w:val="0"/>
        </w:rPr>
        <w:t>Stejně tak má každý subjekt údajů právo na kopi</w:t>
      </w:r>
      <w:r w:rsidR="00F14BA5">
        <w:rPr>
          <w:rStyle w:val="Siln"/>
          <w:b w:val="0"/>
        </w:rPr>
        <w:t xml:space="preserve">i zpracovávaných osobních údajů, v tomto případě může správce účtovat subjektu údajů přiměřený poplatek. </w:t>
      </w:r>
      <w:r w:rsidRPr="00F14BA5">
        <w:rPr>
          <w:rStyle w:val="Siln"/>
          <w:b w:val="0"/>
        </w:rPr>
        <w:t>Subjekt</w:t>
      </w:r>
      <w:r w:rsidR="00F14BA5" w:rsidRPr="00F14BA5">
        <w:rPr>
          <w:rStyle w:val="Siln"/>
          <w:b w:val="0"/>
        </w:rPr>
        <w:t xml:space="preserve"> údajů má rovněž právo být informován</w:t>
      </w:r>
      <w:r w:rsidRPr="00F14BA5">
        <w:rPr>
          <w:rStyle w:val="Siln"/>
          <w:b w:val="0"/>
        </w:rPr>
        <w:t>, zda jsou jeho osobní údaje využívány k</w:t>
      </w:r>
      <w:r w:rsidR="00F14BA5">
        <w:rPr>
          <w:rStyle w:val="Siln"/>
          <w:b w:val="0"/>
        </w:rPr>
        <w:t> </w:t>
      </w:r>
      <w:r w:rsidRPr="00F14BA5">
        <w:rPr>
          <w:rStyle w:val="Siln"/>
          <w:b w:val="0"/>
        </w:rPr>
        <w:t>automati</w:t>
      </w:r>
      <w:r w:rsidR="00F14BA5">
        <w:rPr>
          <w:rStyle w:val="Siln"/>
          <w:b w:val="0"/>
        </w:rPr>
        <w:t xml:space="preserve">zovanému rozhodování, včetně profilování, přičemž v této souvislosti má subjekt údajů právo na informace týkající se použitého postupu, </w:t>
      </w:r>
      <w:r w:rsidRPr="00F14BA5">
        <w:rPr>
          <w:rStyle w:val="Siln"/>
          <w:b w:val="0"/>
        </w:rPr>
        <w:t>význam</w:t>
      </w:r>
      <w:r w:rsidR="00F14BA5">
        <w:rPr>
          <w:rStyle w:val="Siln"/>
          <w:b w:val="0"/>
        </w:rPr>
        <w:t xml:space="preserve">u </w:t>
      </w:r>
      <w:r w:rsidRPr="00F14BA5">
        <w:rPr>
          <w:rStyle w:val="Siln"/>
          <w:b w:val="0"/>
        </w:rPr>
        <w:t>a předpokláda</w:t>
      </w:r>
      <w:r w:rsidR="00F14BA5">
        <w:rPr>
          <w:rStyle w:val="Siln"/>
          <w:b w:val="0"/>
        </w:rPr>
        <w:t>ných důsledků pro subjekt údajů v případě takovéhoto postupu.</w:t>
      </w:r>
    </w:p>
    <w:p w:rsidR="00BA5358" w:rsidRDefault="006F1259" w:rsidP="00BA5358">
      <w:pPr>
        <w:spacing w:after="60"/>
        <w:jc w:val="both"/>
        <w:rPr>
          <w:rStyle w:val="Siln"/>
          <w:b w:val="0"/>
        </w:rPr>
      </w:pPr>
      <w:r w:rsidRPr="00BA5358">
        <w:rPr>
          <w:rStyle w:val="Siln"/>
        </w:rPr>
        <w:t>Právo na opravu</w:t>
      </w:r>
      <w:r w:rsidR="00BA5358">
        <w:rPr>
          <w:rStyle w:val="Siln"/>
          <w:b w:val="0"/>
        </w:rPr>
        <w:t xml:space="preserve"> - subjekt údajů má právo požadovat po správci opravu nepřesných, případně chybných, osobních údajů, které se ho týkají, a to bez zbytečného odkladu. Stejně tak může subjekt údajů požadovat doplnění neúplných osobních údajů.</w:t>
      </w:r>
    </w:p>
    <w:p w:rsidR="006E2050" w:rsidRDefault="00BA5358" w:rsidP="00CF3769">
      <w:pPr>
        <w:spacing w:after="60"/>
        <w:jc w:val="both"/>
        <w:rPr>
          <w:rStyle w:val="Siln"/>
          <w:b w:val="0"/>
        </w:rPr>
      </w:pPr>
      <w:r>
        <w:rPr>
          <w:rStyle w:val="Siln"/>
        </w:rPr>
        <w:t>Právo na výmaz („</w:t>
      </w:r>
      <w:r w:rsidR="006F1259" w:rsidRPr="00BA5358">
        <w:rPr>
          <w:rStyle w:val="Siln"/>
        </w:rPr>
        <w:t>právo být zapomenut</w:t>
      </w:r>
      <w:r>
        <w:rPr>
          <w:rStyle w:val="Siln"/>
        </w:rPr>
        <w:t>“</w:t>
      </w:r>
      <w:r w:rsidR="006F1259" w:rsidRPr="00BA5358">
        <w:rPr>
          <w:rStyle w:val="Siln"/>
        </w:rPr>
        <w:t xml:space="preserve">) </w:t>
      </w:r>
      <w:r>
        <w:rPr>
          <w:rStyle w:val="Siln"/>
        </w:rPr>
        <w:t xml:space="preserve"> - </w:t>
      </w:r>
      <w:r w:rsidRPr="00BA5358">
        <w:rPr>
          <w:rStyle w:val="Siln"/>
          <w:b w:val="0"/>
        </w:rPr>
        <w:t xml:space="preserve">subjekt údajů má právo, aby správce vymazal jeho osobní údaje, a to bez zbytečného odkladu, pakliže </w:t>
      </w:r>
      <w:r w:rsidR="006F1259" w:rsidRPr="00BA5358">
        <w:rPr>
          <w:rStyle w:val="Siln"/>
          <w:b w:val="0"/>
        </w:rPr>
        <w:t xml:space="preserve">nastane některý z těchto případů: </w:t>
      </w:r>
      <w:r>
        <w:rPr>
          <w:rStyle w:val="Siln"/>
          <w:b w:val="0"/>
        </w:rPr>
        <w:t>(i) osobní údaje již nejsou potřebné pro účely, pro které byly shromážděny či zpracovány, (</w:t>
      </w:r>
      <w:proofErr w:type="spellStart"/>
      <w:r>
        <w:rPr>
          <w:rStyle w:val="Siln"/>
          <w:b w:val="0"/>
        </w:rPr>
        <w:t>ii</w:t>
      </w:r>
      <w:proofErr w:type="spellEnd"/>
      <w:r>
        <w:rPr>
          <w:rStyle w:val="Siln"/>
          <w:b w:val="0"/>
        </w:rPr>
        <w:t>) subjekt údajů odvolá souhlas se zpracováním osobních údajů a současně již neexistuje jiný právní důvod, na základě které</w:t>
      </w:r>
      <w:r w:rsidR="00242AFF">
        <w:rPr>
          <w:rStyle w:val="Siln"/>
          <w:b w:val="0"/>
        </w:rPr>
        <w:t xml:space="preserve">ho </w:t>
      </w:r>
      <w:r>
        <w:rPr>
          <w:rStyle w:val="Siln"/>
          <w:b w:val="0"/>
        </w:rPr>
        <w:t xml:space="preserve">by byl správce </w:t>
      </w:r>
      <w:r w:rsidR="00242AFF">
        <w:rPr>
          <w:rStyle w:val="Siln"/>
          <w:b w:val="0"/>
        </w:rPr>
        <w:t xml:space="preserve">oprávněn </w:t>
      </w:r>
      <w:r>
        <w:rPr>
          <w:rStyle w:val="Siln"/>
          <w:b w:val="0"/>
        </w:rPr>
        <w:t>i nadále údaje zpracovávat, (</w:t>
      </w:r>
      <w:proofErr w:type="spellStart"/>
      <w:r>
        <w:rPr>
          <w:rStyle w:val="Siln"/>
          <w:b w:val="0"/>
        </w:rPr>
        <w:t>iii</w:t>
      </w:r>
      <w:proofErr w:type="spellEnd"/>
      <w:r>
        <w:rPr>
          <w:rStyle w:val="Siln"/>
          <w:b w:val="0"/>
        </w:rPr>
        <w:t>) osobní údaje byly zpracovány protiprávně, (</w:t>
      </w:r>
      <w:proofErr w:type="spellStart"/>
      <w:r>
        <w:rPr>
          <w:rStyle w:val="Siln"/>
          <w:b w:val="0"/>
        </w:rPr>
        <w:t>iv</w:t>
      </w:r>
      <w:proofErr w:type="spellEnd"/>
      <w:r>
        <w:rPr>
          <w:rStyle w:val="Siln"/>
          <w:b w:val="0"/>
        </w:rPr>
        <w:t>)</w:t>
      </w:r>
      <w:r w:rsidR="007808A7">
        <w:rPr>
          <w:rStyle w:val="Siln"/>
          <w:b w:val="0"/>
        </w:rPr>
        <w:t> </w:t>
      </w:r>
      <w:r w:rsidR="00CF3769" w:rsidRPr="00CF3769">
        <w:rPr>
          <w:rStyle w:val="Siln"/>
          <w:b w:val="0"/>
        </w:rPr>
        <w:t>subjekt údajů vznese námitku proti zpracování</w:t>
      </w:r>
      <w:r w:rsidR="00CF3769">
        <w:rPr>
          <w:rStyle w:val="Siln"/>
          <w:b w:val="0"/>
        </w:rPr>
        <w:t xml:space="preserve"> osobních údajů </w:t>
      </w:r>
      <w:r w:rsidR="00CF3769" w:rsidRPr="00CF3769">
        <w:rPr>
          <w:rStyle w:val="Siln"/>
          <w:b w:val="0"/>
        </w:rPr>
        <w:t>založeném na oprávněných zájmech správce</w:t>
      </w:r>
      <w:r w:rsidR="00CF3769">
        <w:rPr>
          <w:rStyle w:val="Siln"/>
          <w:b w:val="0"/>
        </w:rPr>
        <w:t xml:space="preserve"> či na plnění úkolu ve veřejném zájmu nebo při výkonu veřejné moci </w:t>
      </w:r>
      <w:r w:rsidR="00CF3769" w:rsidRPr="00CF3769">
        <w:rPr>
          <w:rStyle w:val="Siln"/>
          <w:b w:val="0"/>
        </w:rPr>
        <w:t xml:space="preserve">a </w:t>
      </w:r>
      <w:r w:rsidR="00CF3769">
        <w:rPr>
          <w:rStyle w:val="Siln"/>
          <w:b w:val="0"/>
        </w:rPr>
        <w:t>současně neexistují oprávněné důvody správce pro jejich zpracování, (v) osobní údaje musí být vymazány ke splnění právní povinnosti stanovené v právu Evropské unie nebo členského státu, (</w:t>
      </w:r>
      <w:proofErr w:type="spellStart"/>
      <w:r w:rsidR="00CF3769">
        <w:rPr>
          <w:rStyle w:val="Siln"/>
          <w:b w:val="0"/>
        </w:rPr>
        <w:t>vi</w:t>
      </w:r>
      <w:proofErr w:type="spellEnd"/>
      <w:r w:rsidR="00CF3769">
        <w:rPr>
          <w:rStyle w:val="Siln"/>
          <w:b w:val="0"/>
        </w:rPr>
        <w:t>) osobní údaje byly shromážděny v souvislosti s nabídkou služeb informační společnosti</w:t>
      </w:r>
      <w:r w:rsidR="006E2050">
        <w:rPr>
          <w:rStyle w:val="Siln"/>
          <w:b w:val="0"/>
        </w:rPr>
        <w:t xml:space="preserve"> přímo dítěti na základě jeho souhlasu.</w:t>
      </w:r>
      <w:r w:rsidR="006F2166">
        <w:rPr>
          <w:rStyle w:val="Siln"/>
          <w:b w:val="0"/>
        </w:rPr>
        <w:t xml:space="preserve"> </w:t>
      </w:r>
      <w:r w:rsidR="006F2166" w:rsidRPr="006F2166">
        <w:rPr>
          <w:rStyle w:val="Siln"/>
          <w:b w:val="0"/>
        </w:rPr>
        <w:t>V případě uplatnění práva na výmaz je subjekt údajů oprávněn požadovat výmaz všech výskytů a odkazů na jeho osobní údaje ve všech jejich kopiích.</w:t>
      </w:r>
    </w:p>
    <w:p w:rsidR="0026349B" w:rsidRPr="0026349B" w:rsidRDefault="0026349B" w:rsidP="00CF3769">
      <w:pPr>
        <w:spacing w:after="60"/>
        <w:jc w:val="both"/>
        <w:rPr>
          <w:rStyle w:val="Siln"/>
          <w:b w:val="0"/>
        </w:rPr>
      </w:pPr>
      <w:r>
        <w:rPr>
          <w:rStyle w:val="Siln"/>
        </w:rPr>
        <w:t>Právo na omezení zpracování</w:t>
      </w:r>
      <w:r>
        <w:rPr>
          <w:rStyle w:val="Siln"/>
          <w:b w:val="0"/>
        </w:rPr>
        <w:t xml:space="preserve"> – </w:t>
      </w:r>
      <w:r w:rsidRPr="00BA5358">
        <w:rPr>
          <w:rStyle w:val="Siln"/>
          <w:b w:val="0"/>
        </w:rPr>
        <w:t xml:space="preserve">subjekt údajů má právo, aby správce </w:t>
      </w:r>
      <w:r>
        <w:rPr>
          <w:rStyle w:val="Siln"/>
          <w:b w:val="0"/>
        </w:rPr>
        <w:t>omezil zpracování osobních údajů v těchto případech: (i) subjekt údajů popírá přesnost osobních údajů, po dobu omezení zpracování by měl správce ověřit přesnost osobních údajů, (</w:t>
      </w:r>
      <w:proofErr w:type="spellStart"/>
      <w:r>
        <w:rPr>
          <w:rStyle w:val="Siln"/>
          <w:b w:val="0"/>
        </w:rPr>
        <w:t>ii</w:t>
      </w:r>
      <w:proofErr w:type="spellEnd"/>
      <w:r>
        <w:rPr>
          <w:rStyle w:val="Siln"/>
          <w:b w:val="0"/>
        </w:rPr>
        <w:t xml:space="preserve">) </w:t>
      </w:r>
      <w:r w:rsidR="006F2166">
        <w:rPr>
          <w:rStyle w:val="Siln"/>
          <w:b w:val="0"/>
        </w:rPr>
        <w:t>zpracování osobních údajů je protiprávní, nicméně subjekt údajů požaduje zpracování omezit namísto výmazu osobních údajů, (</w:t>
      </w:r>
      <w:proofErr w:type="spellStart"/>
      <w:r w:rsidR="006F2166">
        <w:rPr>
          <w:rStyle w:val="Siln"/>
          <w:b w:val="0"/>
        </w:rPr>
        <w:t>iii</w:t>
      </w:r>
      <w:proofErr w:type="spellEnd"/>
      <w:r w:rsidR="006F2166">
        <w:rPr>
          <w:rStyle w:val="Siln"/>
          <w:b w:val="0"/>
        </w:rPr>
        <w:t>) správce již osobní údaje nepotřebuje pro účely zpracování, avšak subjekt údajů je požaduje pro určení, výkon či obhajobu právních nároků, (</w:t>
      </w:r>
      <w:proofErr w:type="spellStart"/>
      <w:r w:rsidR="006F2166">
        <w:rPr>
          <w:rStyle w:val="Siln"/>
          <w:b w:val="0"/>
        </w:rPr>
        <w:t>iv</w:t>
      </w:r>
      <w:proofErr w:type="spellEnd"/>
      <w:r w:rsidR="006F2166">
        <w:rPr>
          <w:rStyle w:val="Siln"/>
          <w:b w:val="0"/>
        </w:rPr>
        <w:t xml:space="preserve">) subjekt údajů vznesl námitku </w:t>
      </w:r>
      <w:r w:rsidR="006F2166" w:rsidRPr="006F2166">
        <w:rPr>
          <w:rStyle w:val="Siln"/>
          <w:b w:val="0"/>
        </w:rPr>
        <w:t xml:space="preserve">proti zpracování </w:t>
      </w:r>
      <w:r w:rsidR="006F2166">
        <w:rPr>
          <w:rStyle w:val="Siln"/>
          <w:b w:val="0"/>
        </w:rPr>
        <w:t xml:space="preserve">osobních </w:t>
      </w:r>
      <w:r w:rsidR="006F2166" w:rsidRPr="006F2166">
        <w:rPr>
          <w:rStyle w:val="Siln"/>
          <w:b w:val="0"/>
        </w:rPr>
        <w:t>údajů</w:t>
      </w:r>
      <w:r w:rsidR="006F2166">
        <w:rPr>
          <w:rStyle w:val="Siln"/>
          <w:b w:val="0"/>
        </w:rPr>
        <w:t xml:space="preserve"> a potřebuje </w:t>
      </w:r>
      <w:r w:rsidR="006F2166" w:rsidRPr="006F2166">
        <w:rPr>
          <w:rStyle w:val="Siln"/>
          <w:b w:val="0"/>
        </w:rPr>
        <w:t>dobu nutnou k ověření, zd</w:t>
      </w:r>
      <w:r w:rsidR="006F2166">
        <w:rPr>
          <w:rStyle w:val="Siln"/>
          <w:b w:val="0"/>
        </w:rPr>
        <w:t xml:space="preserve">a oprávněné důvody správce převažují </w:t>
      </w:r>
      <w:r w:rsidR="006F2166" w:rsidRPr="006F2166">
        <w:rPr>
          <w:rStyle w:val="Siln"/>
          <w:b w:val="0"/>
        </w:rPr>
        <w:t>nad</w:t>
      </w:r>
      <w:r w:rsidR="006F2166">
        <w:rPr>
          <w:rStyle w:val="Siln"/>
          <w:b w:val="0"/>
        </w:rPr>
        <w:t xml:space="preserve"> oprávněnými důvody </w:t>
      </w:r>
      <w:r w:rsidR="006F2166" w:rsidRPr="006F2166">
        <w:rPr>
          <w:rStyle w:val="Siln"/>
          <w:b w:val="0"/>
        </w:rPr>
        <w:t>subjektu údajů.</w:t>
      </w:r>
    </w:p>
    <w:p w:rsidR="0021789C" w:rsidRDefault="00E96A9C" w:rsidP="0021789C">
      <w:pPr>
        <w:spacing w:after="60"/>
        <w:jc w:val="both"/>
        <w:rPr>
          <w:rStyle w:val="Siln"/>
          <w:b w:val="0"/>
        </w:rPr>
      </w:pPr>
      <w:r>
        <w:rPr>
          <w:rStyle w:val="Siln"/>
        </w:rPr>
        <w:t>Právo na přenositelnost údajů</w:t>
      </w:r>
      <w:r>
        <w:rPr>
          <w:rStyle w:val="Siln"/>
          <w:b w:val="0"/>
        </w:rPr>
        <w:t xml:space="preserve"> – subjekt údajů má právo získat </w:t>
      </w:r>
      <w:r w:rsidRPr="00E96A9C">
        <w:rPr>
          <w:rStyle w:val="Siln"/>
          <w:b w:val="0"/>
        </w:rPr>
        <w:t>své osobní údaje</w:t>
      </w:r>
      <w:r>
        <w:rPr>
          <w:rStyle w:val="Siln"/>
          <w:b w:val="0"/>
        </w:rPr>
        <w:t xml:space="preserve">, jež poskytl správci, </w:t>
      </w:r>
      <w:r w:rsidRPr="00E96A9C">
        <w:rPr>
          <w:rStyle w:val="Siln"/>
          <w:b w:val="0"/>
        </w:rPr>
        <w:t>ve strukturované</w:t>
      </w:r>
      <w:r>
        <w:rPr>
          <w:rStyle w:val="Siln"/>
          <w:b w:val="0"/>
        </w:rPr>
        <w:t>m, běžně používaném a strojově čitelném formátu</w:t>
      </w:r>
      <w:r w:rsidRPr="00E96A9C">
        <w:rPr>
          <w:rStyle w:val="Siln"/>
          <w:b w:val="0"/>
        </w:rPr>
        <w:t xml:space="preserve">. </w:t>
      </w:r>
      <w:r>
        <w:rPr>
          <w:rStyle w:val="Siln"/>
          <w:b w:val="0"/>
        </w:rPr>
        <w:t xml:space="preserve">Současně </w:t>
      </w:r>
      <w:r w:rsidRPr="00E96A9C">
        <w:rPr>
          <w:rStyle w:val="Siln"/>
          <w:b w:val="0"/>
        </w:rPr>
        <w:t xml:space="preserve">může požadovat, aby tyto údaje byly předány přímo jinému správci, pokud je </w:t>
      </w:r>
      <w:r>
        <w:rPr>
          <w:rStyle w:val="Siln"/>
          <w:b w:val="0"/>
        </w:rPr>
        <w:t xml:space="preserve">to technicky </w:t>
      </w:r>
      <w:r w:rsidRPr="00E96A9C">
        <w:rPr>
          <w:rStyle w:val="Siln"/>
          <w:b w:val="0"/>
        </w:rPr>
        <w:t>proveditelné. Právo</w:t>
      </w:r>
      <w:r w:rsidR="0021789C">
        <w:rPr>
          <w:rStyle w:val="Siln"/>
          <w:b w:val="0"/>
        </w:rPr>
        <w:t xml:space="preserve"> na přenositelnost údajů je uplatnitelné pouze v těchto případech: (i) zpracování osobních údajů je založeno na základě souhlasu subjektu údajů či na smlouvě, (</w:t>
      </w:r>
      <w:proofErr w:type="spellStart"/>
      <w:r w:rsidR="0021789C">
        <w:rPr>
          <w:rStyle w:val="Siln"/>
          <w:b w:val="0"/>
        </w:rPr>
        <w:t>ii</w:t>
      </w:r>
      <w:proofErr w:type="spellEnd"/>
      <w:r w:rsidR="0021789C">
        <w:rPr>
          <w:rStyle w:val="Siln"/>
          <w:b w:val="0"/>
        </w:rPr>
        <w:t>) zpracování se provádí automatizovaně.</w:t>
      </w:r>
    </w:p>
    <w:p w:rsidR="00B630F8" w:rsidRDefault="0021789C" w:rsidP="00A04065">
      <w:pPr>
        <w:spacing w:after="60"/>
        <w:jc w:val="both"/>
        <w:rPr>
          <w:rStyle w:val="Siln"/>
          <w:b w:val="0"/>
        </w:rPr>
      </w:pPr>
      <w:r w:rsidRPr="0021789C">
        <w:rPr>
          <w:rStyle w:val="Siln"/>
        </w:rPr>
        <w:t>Právo vznést námitku</w:t>
      </w:r>
      <w:r w:rsidRPr="0021789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F1259" w:rsidRPr="00217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89C">
        <w:rPr>
          <w:rStyle w:val="Siln"/>
          <w:b w:val="0"/>
        </w:rPr>
        <w:t xml:space="preserve">subjekt údajů má právo z důvodů týkajících se jeho konkrétní situace vznést námitku proti zpracování osobních údajů založeném na oprávněných zájmech správce či na plnění </w:t>
      </w:r>
      <w:r w:rsidRPr="00B630F8">
        <w:rPr>
          <w:rStyle w:val="Siln"/>
          <w:b w:val="0"/>
        </w:rPr>
        <w:t>úkolu ve veřejném zájmu nebo při výkonu veřejné moci, včetně pr</w:t>
      </w:r>
      <w:r w:rsidR="00B630F8" w:rsidRPr="00B630F8">
        <w:rPr>
          <w:rStyle w:val="Siln"/>
          <w:b w:val="0"/>
        </w:rPr>
        <w:t>ofilování založeném na těchto právních důvodech zpracování.</w:t>
      </w:r>
      <w:r w:rsidR="00B630F8">
        <w:rPr>
          <w:rStyle w:val="Siln"/>
          <w:b w:val="0"/>
        </w:rPr>
        <w:t xml:space="preserve"> Správce osobní údaje dále nezpracovává, doku</w:t>
      </w:r>
      <w:r w:rsidR="00346A0C">
        <w:rPr>
          <w:rStyle w:val="Siln"/>
          <w:b w:val="0"/>
        </w:rPr>
        <w:t xml:space="preserve">d </w:t>
      </w:r>
      <w:r w:rsidR="00B630F8">
        <w:rPr>
          <w:rStyle w:val="Siln"/>
          <w:b w:val="0"/>
        </w:rPr>
        <w:t>neprokáže závažné oprávněné důvody zpracování, které by převažovaly nad zájmy nebo právy a svobodami subjektu údajů, nebo pro určení, výkon nebo obhajobu právních nároků.</w:t>
      </w:r>
    </w:p>
    <w:p w:rsidR="00A04065" w:rsidRDefault="00A04065" w:rsidP="00D02E1D">
      <w:pPr>
        <w:spacing w:after="0"/>
        <w:jc w:val="both"/>
        <w:rPr>
          <w:rStyle w:val="Siln"/>
          <w:b w:val="0"/>
        </w:rPr>
      </w:pPr>
      <w:r w:rsidRPr="00A04065">
        <w:rPr>
          <w:rStyle w:val="Siln"/>
        </w:rPr>
        <w:t>Právo podat stížnost u dozorového úřadu</w:t>
      </w:r>
      <w:r>
        <w:rPr>
          <w:rStyle w:val="Siln"/>
          <w:b w:val="0"/>
        </w:rPr>
        <w:t xml:space="preserve"> – subjekt údajů má právo podat stížnost u některého dozorového úřadu, zejména v členském státě svého obvyklého bydliště, místa výkonu zaměstnání nebo místa, kde došlo k údajnému porušení, pokud je názoru, že zpracováním jeho osobních údajů došlo k porušení dle nařízení GDPR.</w:t>
      </w:r>
    </w:p>
    <w:p w:rsidR="00D02E1D" w:rsidRDefault="00D02E1D" w:rsidP="00D02E1D">
      <w:pPr>
        <w:spacing w:after="0"/>
        <w:jc w:val="both"/>
        <w:rPr>
          <w:rStyle w:val="Siln"/>
          <w:b w:val="0"/>
        </w:rPr>
      </w:pPr>
    </w:p>
    <w:p w:rsidR="00A04065" w:rsidRDefault="00A04065" w:rsidP="00D02E1D">
      <w:pPr>
        <w:spacing w:after="0"/>
        <w:jc w:val="both"/>
        <w:rPr>
          <w:rStyle w:val="Siln"/>
          <w:b w:val="0"/>
        </w:rPr>
      </w:pPr>
    </w:p>
    <w:p w:rsidR="00A04065" w:rsidRDefault="00A04065" w:rsidP="00D02E1D">
      <w:pPr>
        <w:spacing w:after="0"/>
        <w:jc w:val="both"/>
        <w:rPr>
          <w:rStyle w:val="Siln"/>
          <w:b w:val="0"/>
        </w:rPr>
      </w:pPr>
    </w:p>
    <w:p w:rsidR="0021789C" w:rsidRPr="00D02E1D" w:rsidRDefault="00D02E1D" w:rsidP="00AD2CC0">
      <w:pPr>
        <w:pBdr>
          <w:bottom w:val="single" w:sz="4" w:space="1" w:color="auto"/>
        </w:pBdr>
        <w:spacing w:after="60"/>
        <w:jc w:val="both"/>
        <w:rPr>
          <w:bCs/>
        </w:rPr>
      </w:pPr>
      <w:r w:rsidRPr="00D02E1D">
        <w:rPr>
          <w:rStyle w:val="Siln"/>
        </w:rPr>
        <w:t>V.</w:t>
      </w:r>
    </w:p>
    <w:p w:rsidR="00D02E1D" w:rsidRPr="00D02E1D" w:rsidRDefault="00D02E1D" w:rsidP="0048496B">
      <w:pPr>
        <w:spacing w:after="60"/>
        <w:jc w:val="both"/>
        <w:rPr>
          <w:rStyle w:val="Siln"/>
          <w:b w:val="0"/>
        </w:rPr>
      </w:pPr>
      <w:r w:rsidRPr="00D02E1D">
        <w:rPr>
          <w:rStyle w:val="Siln"/>
          <w:b w:val="0"/>
        </w:rPr>
        <w:t xml:space="preserve">Subjekt údajů může svá </w:t>
      </w:r>
      <w:r w:rsidR="0048496B">
        <w:rPr>
          <w:rStyle w:val="Siln"/>
          <w:b w:val="0"/>
        </w:rPr>
        <w:t xml:space="preserve">práva, uvedená v čl. IV tohoto dokumentu, </w:t>
      </w:r>
      <w:r w:rsidRPr="00D02E1D">
        <w:rPr>
          <w:rStyle w:val="Siln"/>
          <w:b w:val="0"/>
        </w:rPr>
        <w:t>uplatnit:</w:t>
      </w:r>
    </w:p>
    <w:p w:rsidR="006F1259" w:rsidRDefault="00D02E1D" w:rsidP="009B7077">
      <w:pPr>
        <w:spacing w:after="60"/>
        <w:jc w:val="both"/>
        <w:rPr>
          <w:rStyle w:val="Siln"/>
        </w:rPr>
      </w:pPr>
      <w:r>
        <w:rPr>
          <w:rStyle w:val="Siln"/>
        </w:rPr>
        <w:t>ústně</w:t>
      </w:r>
      <w:r w:rsidR="009B7077">
        <w:rPr>
          <w:rStyle w:val="Siln"/>
        </w:rPr>
        <w:t xml:space="preserve"> - </w:t>
      </w:r>
      <w:r w:rsidRPr="00D02E1D">
        <w:rPr>
          <w:rStyle w:val="Siln"/>
          <w:b w:val="0"/>
        </w:rPr>
        <w:t>osobně</w:t>
      </w:r>
      <w:r>
        <w:rPr>
          <w:rStyle w:val="Siln"/>
        </w:rPr>
        <w:t xml:space="preserve"> </w:t>
      </w:r>
      <w:r w:rsidR="006F1259" w:rsidRPr="00D02E1D">
        <w:rPr>
          <w:rStyle w:val="Siln"/>
          <w:b w:val="0"/>
        </w:rPr>
        <w:t xml:space="preserve">v sídle </w:t>
      </w:r>
      <w:r>
        <w:rPr>
          <w:rStyle w:val="Siln"/>
          <w:b w:val="0"/>
        </w:rPr>
        <w:t>správce údajů,</w:t>
      </w:r>
      <w:r w:rsidR="006F1259" w:rsidRPr="00D02E1D">
        <w:rPr>
          <w:rStyle w:val="Siln"/>
        </w:rPr>
        <w:t xml:space="preserve"> </w:t>
      </w:r>
    </w:p>
    <w:p w:rsidR="009B7077" w:rsidRPr="009B7077" w:rsidRDefault="000F779E" w:rsidP="009B7077">
      <w:pPr>
        <w:spacing w:after="60"/>
        <w:jc w:val="both"/>
        <w:rPr>
          <w:rStyle w:val="Siln"/>
          <w:b w:val="0"/>
        </w:rPr>
      </w:pPr>
      <w:r>
        <w:rPr>
          <w:rStyle w:val="Siln"/>
        </w:rPr>
        <w:t xml:space="preserve">telefonickou formou na čísle - </w:t>
      </w:r>
      <w:r w:rsidR="00BA2DC1">
        <w:rPr>
          <w:rStyle w:val="Siln"/>
          <w:b w:val="0"/>
        </w:rPr>
        <w:t>601 088 941,</w:t>
      </w:r>
      <w:r w:rsidR="009B7077" w:rsidRPr="009B7077">
        <w:rPr>
          <w:rStyle w:val="Siln"/>
          <w:b w:val="0"/>
        </w:rPr>
        <w:t xml:space="preserve"> </w:t>
      </w:r>
    </w:p>
    <w:p w:rsidR="00D02E1D" w:rsidRDefault="00D02E1D" w:rsidP="009B7077">
      <w:pPr>
        <w:spacing w:after="60"/>
        <w:jc w:val="both"/>
        <w:rPr>
          <w:rStyle w:val="Siln"/>
          <w:b w:val="0"/>
        </w:rPr>
      </w:pPr>
      <w:r>
        <w:rPr>
          <w:rStyle w:val="Siln"/>
        </w:rPr>
        <w:t xml:space="preserve">písemnou formou v listinné podobě </w:t>
      </w:r>
      <w:r w:rsidR="000F779E">
        <w:rPr>
          <w:rStyle w:val="Siln"/>
          <w:b w:val="0"/>
        </w:rPr>
        <w:t xml:space="preserve">- </w:t>
      </w:r>
      <w:r w:rsidRPr="00D02E1D">
        <w:rPr>
          <w:rStyle w:val="Siln"/>
          <w:b w:val="0"/>
        </w:rPr>
        <w:t xml:space="preserve">osobním </w:t>
      </w:r>
      <w:r>
        <w:rPr>
          <w:rStyle w:val="Siln"/>
          <w:b w:val="0"/>
        </w:rPr>
        <w:t>doručením do sídla správce údajů</w:t>
      </w:r>
      <w:r w:rsidR="006F1259" w:rsidRPr="00D02E1D">
        <w:rPr>
          <w:rStyle w:val="Siln"/>
          <w:b w:val="0"/>
        </w:rPr>
        <w:t xml:space="preserve"> nebo po</w:t>
      </w:r>
      <w:r w:rsidR="009B7077">
        <w:rPr>
          <w:rStyle w:val="Siln"/>
          <w:b w:val="0"/>
        </w:rPr>
        <w:t>štou na adresu sídla správce údajů</w:t>
      </w:r>
      <w:r>
        <w:rPr>
          <w:rStyle w:val="Siln"/>
          <w:b w:val="0"/>
        </w:rPr>
        <w:t xml:space="preserve"> </w:t>
      </w:r>
      <w:r w:rsidR="00BA2DC1">
        <w:rPr>
          <w:rStyle w:val="Siln"/>
          <w:b w:val="0"/>
        </w:rPr>
        <w:t>Větřkovice 127, 747 43</w:t>
      </w:r>
      <w:r w:rsidR="006C4398">
        <w:rPr>
          <w:rStyle w:val="Siln"/>
          <w:b w:val="0"/>
        </w:rPr>
        <w:t xml:space="preserve"> </w:t>
      </w:r>
      <w:r w:rsidR="006C4398">
        <w:rPr>
          <w:rStyle w:val="Siln"/>
          <w:b w:val="0"/>
        </w:rPr>
        <w:t>Větřkovice</w:t>
      </w:r>
      <w:r w:rsidR="000F779E">
        <w:rPr>
          <w:rStyle w:val="Siln"/>
          <w:b w:val="0"/>
        </w:rPr>
        <w:t>,</w:t>
      </w:r>
    </w:p>
    <w:p w:rsidR="006F1259" w:rsidRPr="00D02E1D" w:rsidRDefault="00D02E1D" w:rsidP="009B7077">
      <w:pPr>
        <w:spacing w:after="60"/>
        <w:jc w:val="both"/>
        <w:rPr>
          <w:rStyle w:val="Siln"/>
          <w:b w:val="0"/>
        </w:rPr>
      </w:pPr>
      <w:r>
        <w:rPr>
          <w:rStyle w:val="Siln"/>
        </w:rPr>
        <w:t xml:space="preserve">formou </w:t>
      </w:r>
      <w:r w:rsidR="009B7077">
        <w:rPr>
          <w:rStyle w:val="Siln"/>
        </w:rPr>
        <w:t xml:space="preserve">elektronické komunikace </w:t>
      </w:r>
      <w:r>
        <w:rPr>
          <w:rStyle w:val="Siln"/>
        </w:rPr>
        <w:t>prostřednictvím e-mail</w:t>
      </w:r>
      <w:r w:rsidR="009B7077">
        <w:rPr>
          <w:rStyle w:val="Siln"/>
        </w:rPr>
        <w:t xml:space="preserve">u </w:t>
      </w:r>
      <w:r w:rsidR="000F779E">
        <w:rPr>
          <w:rStyle w:val="Siln"/>
        </w:rPr>
        <w:t xml:space="preserve">- </w:t>
      </w:r>
      <w:r w:rsidR="00BA2DC1">
        <w:rPr>
          <w:rStyle w:val="Siln"/>
          <w:b w:val="0"/>
        </w:rPr>
        <w:t>zsvetrkovice@zsvetrkovice.cz,</w:t>
      </w:r>
    </w:p>
    <w:p w:rsidR="00D02E1D" w:rsidRPr="00D02E1D" w:rsidRDefault="009B7077" w:rsidP="00D02E1D">
      <w:pPr>
        <w:spacing w:after="0"/>
        <w:jc w:val="both"/>
        <w:rPr>
          <w:rStyle w:val="Siln"/>
          <w:b w:val="0"/>
        </w:rPr>
      </w:pPr>
      <w:r>
        <w:rPr>
          <w:rStyle w:val="Siln"/>
        </w:rPr>
        <w:t xml:space="preserve">formou </w:t>
      </w:r>
      <w:r w:rsidR="00D02E1D">
        <w:rPr>
          <w:rStyle w:val="Siln"/>
        </w:rPr>
        <w:t>elektronick</w:t>
      </w:r>
      <w:r>
        <w:rPr>
          <w:rStyle w:val="Siln"/>
        </w:rPr>
        <w:t>é komunikace pro</w:t>
      </w:r>
      <w:r w:rsidR="00D02E1D">
        <w:rPr>
          <w:rStyle w:val="Siln"/>
        </w:rPr>
        <w:t xml:space="preserve">střednictvím </w:t>
      </w:r>
      <w:r w:rsidR="006F1259" w:rsidRPr="00D02E1D">
        <w:rPr>
          <w:rStyle w:val="Siln"/>
        </w:rPr>
        <w:t>datov</w:t>
      </w:r>
      <w:r w:rsidR="00D02E1D">
        <w:rPr>
          <w:rStyle w:val="Siln"/>
        </w:rPr>
        <w:t>é</w:t>
      </w:r>
      <w:r w:rsidR="006F1259" w:rsidRPr="00D02E1D">
        <w:rPr>
          <w:rStyle w:val="Siln"/>
        </w:rPr>
        <w:t xml:space="preserve"> schránk</w:t>
      </w:r>
      <w:r w:rsidR="00D02E1D">
        <w:rPr>
          <w:rStyle w:val="Siln"/>
        </w:rPr>
        <w:t>y</w:t>
      </w:r>
      <w:r w:rsidR="000F779E">
        <w:rPr>
          <w:rStyle w:val="Siln"/>
        </w:rPr>
        <w:t xml:space="preserve"> - </w:t>
      </w:r>
      <w:bookmarkStart w:id="0" w:name="_GoBack"/>
      <w:bookmarkEnd w:id="0"/>
      <w:proofErr w:type="spellStart"/>
      <w:r w:rsidR="000F779E" w:rsidRPr="000F779E">
        <w:rPr>
          <w:rStyle w:val="Siln"/>
          <w:b w:val="0"/>
        </w:rPr>
        <w:t>dngmixy</w:t>
      </w:r>
      <w:proofErr w:type="spellEnd"/>
      <w:r w:rsidR="000F779E">
        <w:rPr>
          <w:rStyle w:val="Siln"/>
          <w:b w:val="0"/>
        </w:rPr>
        <w:t>.</w:t>
      </w:r>
    </w:p>
    <w:p w:rsidR="0048496B" w:rsidRDefault="0048496B" w:rsidP="0048496B">
      <w:pPr>
        <w:spacing w:after="0"/>
        <w:jc w:val="both"/>
        <w:rPr>
          <w:rStyle w:val="Siln"/>
          <w:b w:val="0"/>
        </w:rPr>
      </w:pPr>
    </w:p>
    <w:p w:rsidR="0048496B" w:rsidRPr="0048496B" w:rsidRDefault="0048496B" w:rsidP="00AD2CC0">
      <w:pPr>
        <w:pBdr>
          <w:bottom w:val="single" w:sz="4" w:space="1" w:color="auto"/>
        </w:pBdr>
        <w:spacing w:after="60"/>
        <w:jc w:val="both"/>
        <w:rPr>
          <w:rStyle w:val="Siln"/>
        </w:rPr>
      </w:pPr>
      <w:r w:rsidRPr="0048496B">
        <w:rPr>
          <w:rStyle w:val="Siln"/>
        </w:rPr>
        <w:t>VI.</w:t>
      </w:r>
    </w:p>
    <w:p w:rsidR="006F1259" w:rsidRPr="0048496B" w:rsidRDefault="0048496B" w:rsidP="0048496B">
      <w:pPr>
        <w:spacing w:after="60"/>
        <w:jc w:val="both"/>
        <w:rPr>
          <w:rStyle w:val="Siln"/>
          <w:b w:val="0"/>
        </w:rPr>
      </w:pPr>
      <w:r w:rsidRPr="0048496B">
        <w:rPr>
          <w:rStyle w:val="Siln"/>
        </w:rPr>
        <w:t>Ž</w:t>
      </w:r>
      <w:r w:rsidR="006F1259" w:rsidRPr="0048496B">
        <w:rPr>
          <w:rStyle w:val="Siln"/>
        </w:rPr>
        <w:t xml:space="preserve">ádosti budou zpracovány do jednoho měsíce od </w:t>
      </w:r>
      <w:r w:rsidRPr="0048496B">
        <w:rPr>
          <w:rStyle w:val="Siln"/>
        </w:rPr>
        <w:t>jejich obdržení ze strany subjektu údajů.</w:t>
      </w:r>
      <w:r>
        <w:rPr>
          <w:rStyle w:val="Siln"/>
          <w:b w:val="0"/>
        </w:rPr>
        <w:t xml:space="preserve"> Lhůtu lze ve </w:t>
      </w:r>
      <w:r w:rsidR="006F1259" w:rsidRPr="0048496B">
        <w:rPr>
          <w:rStyle w:val="Siln"/>
          <w:b w:val="0"/>
        </w:rPr>
        <w:t xml:space="preserve">výjimečných případech prodloužit o dva měsíce, zejména z důvodu komplexnosti a obtížnosti případu, o čemž musí být subjekt údajů ze strany správce informován, </w:t>
      </w:r>
      <w:r>
        <w:rPr>
          <w:rStyle w:val="Siln"/>
          <w:b w:val="0"/>
        </w:rPr>
        <w:t xml:space="preserve">a to </w:t>
      </w:r>
      <w:r w:rsidR="006F1259" w:rsidRPr="0048496B">
        <w:rPr>
          <w:rStyle w:val="Siln"/>
          <w:b w:val="0"/>
        </w:rPr>
        <w:t xml:space="preserve">včetně důvodů prodloužení. </w:t>
      </w:r>
    </w:p>
    <w:p w:rsidR="006F1259" w:rsidRPr="0048496B" w:rsidRDefault="006F1259" w:rsidP="0078239D">
      <w:pPr>
        <w:spacing w:after="0"/>
        <w:jc w:val="both"/>
        <w:rPr>
          <w:rStyle w:val="Siln"/>
        </w:rPr>
      </w:pPr>
      <w:r w:rsidRPr="0048496B">
        <w:rPr>
          <w:rStyle w:val="Siln"/>
        </w:rPr>
        <w:t>Postup</w:t>
      </w:r>
      <w:r w:rsidR="0048496B">
        <w:rPr>
          <w:rStyle w:val="Siln"/>
        </w:rPr>
        <w:t xml:space="preserve"> vyřízení žádosti subjektu údajů</w:t>
      </w:r>
      <w:r w:rsidR="0078239D">
        <w:rPr>
          <w:rStyle w:val="Siln"/>
        </w:rPr>
        <w:t xml:space="preserve"> podané </w:t>
      </w:r>
      <w:r w:rsidR="0048496B" w:rsidRPr="0048496B">
        <w:rPr>
          <w:rStyle w:val="Siln"/>
          <w:b w:val="0"/>
        </w:rPr>
        <w:t xml:space="preserve">na základě </w:t>
      </w:r>
      <w:r w:rsidR="0078239D">
        <w:rPr>
          <w:rStyle w:val="Siln"/>
          <w:b w:val="0"/>
        </w:rPr>
        <w:t xml:space="preserve">uplatnění </w:t>
      </w:r>
      <w:r w:rsidR="0048496B" w:rsidRPr="0048496B">
        <w:rPr>
          <w:rStyle w:val="Siln"/>
          <w:b w:val="0"/>
        </w:rPr>
        <w:t>práv uvedených v čl. IV tohoto dokumentu:</w:t>
      </w:r>
      <w:r w:rsidRPr="0048496B">
        <w:rPr>
          <w:rStyle w:val="Siln"/>
        </w:rPr>
        <w:t xml:space="preserve"> </w:t>
      </w:r>
    </w:p>
    <w:p w:rsidR="006F1259" w:rsidRPr="0048496B" w:rsidRDefault="006F1259" w:rsidP="0048496B">
      <w:pPr>
        <w:pStyle w:val="Odstavecseseznamem"/>
        <w:spacing w:after="0"/>
        <w:ind w:left="0"/>
        <w:rPr>
          <w:rStyle w:val="Siln"/>
          <w:b w:val="0"/>
        </w:rPr>
      </w:pPr>
      <w:r w:rsidRPr="0048496B">
        <w:rPr>
          <w:rStyle w:val="Siln"/>
          <w:b w:val="0"/>
        </w:rPr>
        <w:t>1. Přijetí žádosti</w:t>
      </w:r>
      <w:r w:rsidR="0048496B">
        <w:rPr>
          <w:rStyle w:val="Siln"/>
          <w:b w:val="0"/>
        </w:rPr>
        <w:t>,</w:t>
      </w:r>
      <w:r w:rsidRPr="0048496B">
        <w:rPr>
          <w:rStyle w:val="Siln"/>
          <w:b w:val="0"/>
        </w:rPr>
        <w:t xml:space="preserve"> </w:t>
      </w:r>
    </w:p>
    <w:p w:rsidR="006F1259" w:rsidRPr="0048496B" w:rsidRDefault="006F1259" w:rsidP="0048496B">
      <w:pPr>
        <w:spacing w:after="0"/>
        <w:rPr>
          <w:rStyle w:val="Siln"/>
          <w:b w:val="0"/>
        </w:rPr>
      </w:pPr>
      <w:r w:rsidRPr="0048496B">
        <w:rPr>
          <w:rStyle w:val="Siln"/>
          <w:b w:val="0"/>
        </w:rPr>
        <w:t>2. Identifikace žadatele</w:t>
      </w:r>
      <w:r w:rsidR="0048496B">
        <w:rPr>
          <w:rStyle w:val="Siln"/>
          <w:b w:val="0"/>
        </w:rPr>
        <w:t>,</w:t>
      </w:r>
      <w:r w:rsidRPr="0048496B">
        <w:rPr>
          <w:rStyle w:val="Siln"/>
          <w:b w:val="0"/>
        </w:rPr>
        <w:t xml:space="preserve"> </w:t>
      </w:r>
    </w:p>
    <w:p w:rsidR="006F1259" w:rsidRPr="0048496B" w:rsidRDefault="006F1259" w:rsidP="0048496B">
      <w:pPr>
        <w:spacing w:after="0"/>
        <w:rPr>
          <w:rStyle w:val="Siln"/>
          <w:b w:val="0"/>
        </w:rPr>
      </w:pPr>
      <w:r w:rsidRPr="0048496B">
        <w:rPr>
          <w:rStyle w:val="Siln"/>
          <w:b w:val="0"/>
        </w:rPr>
        <w:t>3. Vyhodnocení žádosti</w:t>
      </w:r>
      <w:r w:rsidR="0048496B">
        <w:rPr>
          <w:rStyle w:val="Siln"/>
          <w:b w:val="0"/>
        </w:rPr>
        <w:t>,</w:t>
      </w:r>
      <w:r w:rsidRPr="0048496B">
        <w:rPr>
          <w:rStyle w:val="Siln"/>
          <w:b w:val="0"/>
        </w:rPr>
        <w:t xml:space="preserve"> </w:t>
      </w:r>
    </w:p>
    <w:p w:rsidR="006F1259" w:rsidRPr="0048496B" w:rsidRDefault="006F1259" w:rsidP="0048496B">
      <w:pPr>
        <w:spacing w:after="0"/>
        <w:rPr>
          <w:rStyle w:val="Siln"/>
          <w:b w:val="0"/>
        </w:rPr>
      </w:pPr>
      <w:r w:rsidRPr="0048496B">
        <w:rPr>
          <w:rStyle w:val="Siln"/>
          <w:b w:val="0"/>
        </w:rPr>
        <w:t>4. Rozhodnutí o žádosti</w:t>
      </w:r>
      <w:r w:rsidR="0048496B">
        <w:rPr>
          <w:rStyle w:val="Siln"/>
          <w:b w:val="0"/>
        </w:rPr>
        <w:t>,</w:t>
      </w:r>
      <w:r w:rsidRPr="0048496B">
        <w:rPr>
          <w:rStyle w:val="Siln"/>
          <w:b w:val="0"/>
        </w:rPr>
        <w:t xml:space="preserve"> </w:t>
      </w:r>
    </w:p>
    <w:p w:rsidR="006F1259" w:rsidRPr="0048496B" w:rsidRDefault="006F1259" w:rsidP="0048496B">
      <w:pPr>
        <w:spacing w:after="0"/>
        <w:rPr>
          <w:rStyle w:val="Siln"/>
          <w:b w:val="0"/>
        </w:rPr>
      </w:pPr>
      <w:r w:rsidRPr="0048496B">
        <w:rPr>
          <w:rStyle w:val="Siln"/>
          <w:b w:val="0"/>
        </w:rPr>
        <w:t>5. Výkon rozhodnutí</w:t>
      </w:r>
      <w:r w:rsidR="0048496B">
        <w:rPr>
          <w:rStyle w:val="Siln"/>
          <w:b w:val="0"/>
        </w:rPr>
        <w:t>,</w:t>
      </w:r>
      <w:r w:rsidRPr="0048496B">
        <w:rPr>
          <w:rStyle w:val="Siln"/>
          <w:b w:val="0"/>
        </w:rPr>
        <w:t xml:space="preserve"> </w:t>
      </w:r>
    </w:p>
    <w:p w:rsidR="006F1259" w:rsidRPr="0048496B" w:rsidRDefault="006F1259" w:rsidP="0048496B">
      <w:pPr>
        <w:spacing w:after="0"/>
        <w:rPr>
          <w:rStyle w:val="Siln"/>
          <w:b w:val="0"/>
        </w:rPr>
      </w:pPr>
      <w:r w:rsidRPr="0048496B">
        <w:rPr>
          <w:rStyle w:val="Siln"/>
          <w:b w:val="0"/>
        </w:rPr>
        <w:t>6. Informování žadatele</w:t>
      </w:r>
      <w:r w:rsidR="0048496B">
        <w:rPr>
          <w:rStyle w:val="Siln"/>
          <w:b w:val="0"/>
        </w:rPr>
        <w:t>.</w:t>
      </w:r>
      <w:r w:rsidRPr="0048496B">
        <w:rPr>
          <w:rStyle w:val="Siln"/>
          <w:b w:val="0"/>
        </w:rPr>
        <w:t xml:space="preserve"> </w:t>
      </w:r>
    </w:p>
    <w:p w:rsidR="0048496B" w:rsidRDefault="0048496B" w:rsidP="006F1259">
      <w:pPr>
        <w:pStyle w:val="Odstavecseseznamem"/>
        <w:ind w:left="1170"/>
        <w:rPr>
          <w:rStyle w:val="Siln"/>
        </w:rPr>
      </w:pPr>
    </w:p>
    <w:p w:rsidR="00AD2CC0" w:rsidRPr="0048496B" w:rsidRDefault="00AD2CC0" w:rsidP="00AD2CC0">
      <w:pPr>
        <w:pStyle w:val="Odstavecseseznamem"/>
        <w:pBdr>
          <w:bottom w:val="single" w:sz="4" w:space="1" w:color="auto"/>
        </w:pBdr>
        <w:spacing w:after="60"/>
        <w:ind w:left="0"/>
        <w:contextualSpacing w:val="0"/>
        <w:rPr>
          <w:rStyle w:val="Siln"/>
        </w:rPr>
      </w:pPr>
      <w:r>
        <w:rPr>
          <w:rStyle w:val="Siln"/>
        </w:rPr>
        <w:t>VII.</w:t>
      </w:r>
    </w:p>
    <w:p w:rsidR="00AD2CC0" w:rsidRPr="00AD2CC0" w:rsidRDefault="00AD2CC0" w:rsidP="00AD2CC0">
      <w:pPr>
        <w:spacing w:after="0"/>
        <w:jc w:val="both"/>
        <w:rPr>
          <w:rStyle w:val="Siln"/>
        </w:rPr>
      </w:pPr>
      <w:r w:rsidRPr="00AD2CC0">
        <w:rPr>
          <w:rStyle w:val="Siln"/>
          <w:bCs w:val="0"/>
        </w:rPr>
        <w:t>Kontaktní údaje na pověřence pro ochranu osobních údajů</w:t>
      </w:r>
      <w:r w:rsidRPr="00AD2CC0">
        <w:rPr>
          <w:rStyle w:val="Siln"/>
        </w:rPr>
        <w:t>:</w:t>
      </w:r>
    </w:p>
    <w:p w:rsidR="00AD2CC0" w:rsidRDefault="00AD2CC0" w:rsidP="00AD2CC0">
      <w:pPr>
        <w:spacing w:after="0" w:line="240" w:lineRule="auto"/>
        <w:jc w:val="both"/>
        <w:rPr>
          <w:rStyle w:val="Siln"/>
          <w:b w:val="0"/>
        </w:rPr>
      </w:pPr>
      <w:r w:rsidRPr="00AD2CC0">
        <w:rPr>
          <w:rStyle w:val="Siln"/>
          <w:b w:val="0"/>
        </w:rPr>
        <w:t>Ing. Jiří Knopp</w:t>
      </w:r>
    </w:p>
    <w:p w:rsidR="00AD2CC0" w:rsidRDefault="00AD2CC0" w:rsidP="00AD2CC0">
      <w:pPr>
        <w:spacing w:after="0" w:line="240" w:lineRule="auto"/>
        <w:jc w:val="both"/>
        <w:rPr>
          <w:rStyle w:val="Siln"/>
          <w:b w:val="0"/>
        </w:rPr>
      </w:pPr>
      <w:r>
        <w:rPr>
          <w:rStyle w:val="Siln"/>
          <w:b w:val="0"/>
        </w:rPr>
        <w:t>tel.: +420 776 089 339</w:t>
      </w:r>
    </w:p>
    <w:p w:rsidR="00AD2CC0" w:rsidRPr="00AD2CC0" w:rsidRDefault="00AD2CC0" w:rsidP="00AD2CC0">
      <w:pPr>
        <w:spacing w:after="0" w:line="240" w:lineRule="auto"/>
        <w:jc w:val="both"/>
        <w:rPr>
          <w:rStyle w:val="Siln"/>
          <w:b w:val="0"/>
        </w:rPr>
      </w:pPr>
      <w:r>
        <w:rPr>
          <w:rStyle w:val="Siln"/>
          <w:b w:val="0"/>
        </w:rPr>
        <w:t>email: gdpr@jkgrant.cz</w:t>
      </w:r>
    </w:p>
    <w:p w:rsidR="00AD2CC0" w:rsidRPr="00AD2CC0" w:rsidRDefault="00AD2CC0" w:rsidP="00AD2CC0">
      <w:pPr>
        <w:spacing w:after="60"/>
        <w:jc w:val="both"/>
        <w:rPr>
          <w:rStyle w:val="Siln"/>
        </w:rPr>
      </w:pPr>
      <w:r w:rsidRPr="00AD2CC0">
        <w:rPr>
          <w:rStyle w:val="Siln"/>
        </w:rPr>
        <w:br/>
      </w:r>
    </w:p>
    <w:p w:rsidR="0041559C" w:rsidRPr="00AD2CC0" w:rsidRDefault="0041559C" w:rsidP="00AD2CC0">
      <w:pPr>
        <w:spacing w:after="60"/>
        <w:jc w:val="both"/>
        <w:rPr>
          <w:rStyle w:val="Siln"/>
        </w:rPr>
      </w:pPr>
    </w:p>
    <w:sectPr w:rsidR="0041559C" w:rsidRPr="00AD2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E1A"/>
    <w:multiLevelType w:val="hybridMultilevel"/>
    <w:tmpl w:val="AAD2AD1E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3B655342"/>
    <w:multiLevelType w:val="hybridMultilevel"/>
    <w:tmpl w:val="1E54E034"/>
    <w:lvl w:ilvl="0" w:tplc="040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3EBF61D0"/>
    <w:multiLevelType w:val="multilevel"/>
    <w:tmpl w:val="4ED81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B5435"/>
    <w:multiLevelType w:val="multilevel"/>
    <w:tmpl w:val="62CA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FD3986"/>
    <w:multiLevelType w:val="hybridMultilevel"/>
    <w:tmpl w:val="621C593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9C"/>
    <w:rsid w:val="00024849"/>
    <w:rsid w:val="000A1150"/>
    <w:rsid w:val="000F779E"/>
    <w:rsid w:val="0021789C"/>
    <w:rsid w:val="00242AFF"/>
    <w:rsid w:val="00242E10"/>
    <w:rsid w:val="0026349B"/>
    <w:rsid w:val="00346A0C"/>
    <w:rsid w:val="0041559C"/>
    <w:rsid w:val="0048496B"/>
    <w:rsid w:val="00495F3E"/>
    <w:rsid w:val="00523526"/>
    <w:rsid w:val="005F5C75"/>
    <w:rsid w:val="00613717"/>
    <w:rsid w:val="00627A83"/>
    <w:rsid w:val="006C4398"/>
    <w:rsid w:val="006E2050"/>
    <w:rsid w:val="006F1259"/>
    <w:rsid w:val="006F2166"/>
    <w:rsid w:val="00754DBE"/>
    <w:rsid w:val="007808A7"/>
    <w:rsid w:val="0078239D"/>
    <w:rsid w:val="00877DFB"/>
    <w:rsid w:val="009A0B6E"/>
    <w:rsid w:val="009B7077"/>
    <w:rsid w:val="00A04065"/>
    <w:rsid w:val="00A36C42"/>
    <w:rsid w:val="00AD2CC0"/>
    <w:rsid w:val="00B630F8"/>
    <w:rsid w:val="00BA2DC1"/>
    <w:rsid w:val="00BA5358"/>
    <w:rsid w:val="00C7175F"/>
    <w:rsid w:val="00CF3769"/>
    <w:rsid w:val="00D02E1D"/>
    <w:rsid w:val="00E96A9C"/>
    <w:rsid w:val="00F1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1559C"/>
    <w:pPr>
      <w:spacing w:before="285" w:after="143" w:line="240" w:lineRule="auto"/>
      <w:outlineLvl w:val="2"/>
    </w:pPr>
    <w:rPr>
      <w:rFonts w:ascii="inherit" w:eastAsia="Times New Roman" w:hAnsi="inherit" w:cs="Times New Roman"/>
      <w:sz w:val="42"/>
      <w:szCs w:val="4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1559C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1559C"/>
    <w:rPr>
      <w:rFonts w:ascii="inherit" w:eastAsia="Times New Roman" w:hAnsi="inherit" w:cs="Times New Roman"/>
      <w:sz w:val="42"/>
      <w:szCs w:val="42"/>
      <w:lang w:eastAsia="cs-CZ"/>
    </w:rPr>
  </w:style>
  <w:style w:type="paragraph" w:styleId="Odstavecseseznamem">
    <w:name w:val="List Paragraph"/>
    <w:basedOn w:val="Normln"/>
    <w:uiPriority w:val="34"/>
    <w:qFormat/>
    <w:rsid w:val="0087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1559C"/>
    <w:pPr>
      <w:spacing w:before="285" w:after="143" w:line="240" w:lineRule="auto"/>
      <w:outlineLvl w:val="2"/>
    </w:pPr>
    <w:rPr>
      <w:rFonts w:ascii="inherit" w:eastAsia="Times New Roman" w:hAnsi="inherit" w:cs="Times New Roman"/>
      <w:sz w:val="42"/>
      <w:szCs w:val="4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1559C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1559C"/>
    <w:rPr>
      <w:rFonts w:ascii="inherit" w:eastAsia="Times New Roman" w:hAnsi="inherit" w:cs="Times New Roman"/>
      <w:sz w:val="42"/>
      <w:szCs w:val="42"/>
      <w:lang w:eastAsia="cs-CZ"/>
    </w:rPr>
  </w:style>
  <w:style w:type="paragraph" w:styleId="Odstavecseseznamem">
    <w:name w:val="List Paragraph"/>
    <w:basedOn w:val="Normln"/>
    <w:uiPriority w:val="34"/>
    <w:qFormat/>
    <w:rsid w:val="0087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62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367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6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7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77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8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33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45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jkgrant1</dc:creator>
  <cp:lastModifiedBy>Gabriela Grodová</cp:lastModifiedBy>
  <cp:revision>4</cp:revision>
  <dcterms:created xsi:type="dcterms:W3CDTF">2018-05-22T05:28:00Z</dcterms:created>
  <dcterms:modified xsi:type="dcterms:W3CDTF">2018-05-22T15:26:00Z</dcterms:modified>
</cp:coreProperties>
</file>